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64B" w:rsidRDefault="0045564B" w:rsidP="0045564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 5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</w:t>
      </w:r>
    </w:p>
    <w:p w:rsidR="0045564B" w:rsidRDefault="0045564B" w:rsidP="0045564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«Развитие культуры» на 2014-2016гг.</w:t>
      </w:r>
    </w:p>
    <w:p w:rsidR="0045564B" w:rsidRDefault="0045564B" w:rsidP="0045564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5564B" w:rsidRDefault="0045564B" w:rsidP="0045564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5564B" w:rsidRDefault="00DE75C0" w:rsidP="0045564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</w:t>
      </w:r>
      <w:r w:rsidR="0045564B">
        <w:rPr>
          <w:rFonts w:ascii="Times New Roman" w:hAnsi="Times New Roman" w:cs="Times New Roman"/>
          <w:sz w:val="28"/>
          <w:szCs w:val="28"/>
        </w:rPr>
        <w:t>. «Поддержка искусства и народного  творчества</w:t>
      </w:r>
      <w:r w:rsidR="009D4939">
        <w:rPr>
          <w:rFonts w:ascii="Times New Roman" w:hAnsi="Times New Roman" w:cs="Times New Roman"/>
          <w:sz w:val="28"/>
          <w:szCs w:val="28"/>
        </w:rPr>
        <w:t>»</w:t>
      </w:r>
    </w:p>
    <w:p w:rsidR="0045564B" w:rsidRDefault="0045564B" w:rsidP="0045564B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45564B" w:rsidRDefault="0045564B" w:rsidP="0045564B">
      <w:pPr>
        <w:pStyle w:val="ConsPlusTitle"/>
        <w:widowControl/>
        <w:jc w:val="center"/>
        <w:rPr>
          <w:b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5832"/>
      </w:tblGrid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«Поддержка искусства и народного творчества» (далее – подпрограмма)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муниципальной программы</w:t>
            </w:r>
          </w:p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</w:p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 на 2014-2016гг.  (далее – программа)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</w:t>
            </w:r>
            <w:r w:rsidR="00B9646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города Шарыпово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муниципальные учреждения культуры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обеспечение доступа населения города к культурным благам и участию в культурной жизни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 w:rsidP="003D201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искусства;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культуры;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Целевые индикаторы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зрителей муниципального театра на 1 тыс. человек населения;</w:t>
            </w:r>
          </w:p>
          <w:p w:rsidR="0045564B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посетителей учреждений культурно-досугового типа на 1 тыс. человек;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населения;</w:t>
            </w:r>
          </w:p>
          <w:p w:rsidR="0045564B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численности участников культурно-досуговых мероприятий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2014 - 2016 годы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общий объем финансирования – </w:t>
            </w:r>
            <w:r w:rsidR="009E6C07">
              <w:rPr>
                <w:bCs/>
                <w:sz w:val="28"/>
                <w:szCs w:val="28"/>
              </w:rPr>
              <w:t>56024,11</w:t>
            </w:r>
            <w:r>
              <w:rPr>
                <w:bCs/>
                <w:sz w:val="28"/>
                <w:szCs w:val="28"/>
              </w:rPr>
              <w:t xml:space="preserve">   тыс. рублей, в том числе </w:t>
            </w:r>
          </w:p>
          <w:p w:rsidR="0045564B" w:rsidRDefault="005020B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городской </w:t>
            </w:r>
            <w:r w:rsidR="0045564B">
              <w:rPr>
                <w:bCs/>
                <w:sz w:val="28"/>
                <w:szCs w:val="28"/>
              </w:rPr>
              <w:t xml:space="preserve"> бюджет –</w:t>
            </w:r>
            <w:r>
              <w:rPr>
                <w:bCs/>
                <w:sz w:val="28"/>
                <w:szCs w:val="28"/>
              </w:rPr>
              <w:t>51671,41</w:t>
            </w:r>
            <w:r w:rsidR="0045564B">
              <w:rPr>
                <w:bCs/>
                <w:sz w:val="28"/>
                <w:szCs w:val="28"/>
              </w:rPr>
              <w:t>тыс. рублей</w:t>
            </w:r>
          </w:p>
          <w:p w:rsidR="0045564B" w:rsidRDefault="0045564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внебюджетные источники – 4 352,7</w:t>
            </w:r>
            <w:r w:rsidR="00E823A7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тыс</w:t>
            </w:r>
            <w:proofErr w:type="gramStart"/>
            <w:r>
              <w:rPr>
                <w:bCs/>
                <w:sz w:val="28"/>
                <w:szCs w:val="28"/>
              </w:rPr>
              <w:t>.р</w:t>
            </w:r>
            <w:proofErr w:type="gramEnd"/>
            <w:r>
              <w:rPr>
                <w:bCs/>
                <w:sz w:val="28"/>
                <w:szCs w:val="28"/>
              </w:rPr>
              <w:t>уб.;</w:t>
            </w:r>
          </w:p>
          <w:p w:rsidR="0045564B" w:rsidRDefault="0045564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 них по годам: </w:t>
            </w:r>
          </w:p>
          <w:p w:rsidR="0045564B" w:rsidRDefault="0045564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2014 год – </w:t>
            </w:r>
            <w:r w:rsidR="005020B4">
              <w:rPr>
                <w:bCs/>
                <w:sz w:val="28"/>
                <w:szCs w:val="28"/>
              </w:rPr>
              <w:t>17856,99</w:t>
            </w:r>
            <w:r>
              <w:rPr>
                <w:bCs/>
                <w:sz w:val="28"/>
                <w:szCs w:val="28"/>
              </w:rPr>
              <w:t xml:space="preserve"> тыс. рублей</w:t>
            </w:r>
          </w:p>
          <w:p w:rsidR="0045564B" w:rsidRDefault="005020B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городской </w:t>
            </w:r>
            <w:r w:rsidR="0045564B">
              <w:rPr>
                <w:bCs/>
                <w:sz w:val="28"/>
                <w:szCs w:val="28"/>
              </w:rPr>
              <w:t xml:space="preserve"> бюджет –  </w:t>
            </w:r>
            <w:r>
              <w:rPr>
                <w:bCs/>
                <w:sz w:val="28"/>
                <w:szCs w:val="28"/>
              </w:rPr>
              <w:t>16406,09</w:t>
            </w:r>
            <w:r w:rsidR="0045564B">
              <w:rPr>
                <w:bCs/>
                <w:sz w:val="28"/>
                <w:szCs w:val="28"/>
              </w:rPr>
              <w:t xml:space="preserve"> тыс. руб;</w:t>
            </w:r>
          </w:p>
          <w:p w:rsidR="0045564B" w:rsidRDefault="0045564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внебюджетные источники – 1 450,9</w:t>
            </w:r>
            <w:r w:rsidR="00E823A7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 xml:space="preserve"> тыс. руб.</w:t>
            </w:r>
          </w:p>
          <w:p w:rsidR="0045564B" w:rsidRDefault="0045564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2015 год – </w:t>
            </w:r>
            <w:r w:rsidR="005020B4">
              <w:rPr>
                <w:bCs/>
                <w:sz w:val="28"/>
                <w:szCs w:val="28"/>
              </w:rPr>
              <w:t>19083,56</w:t>
            </w:r>
            <w:r>
              <w:rPr>
                <w:bCs/>
                <w:sz w:val="28"/>
                <w:szCs w:val="28"/>
              </w:rPr>
              <w:t xml:space="preserve"> тыс. рублей</w:t>
            </w:r>
          </w:p>
          <w:p w:rsidR="0045564B" w:rsidRDefault="005020B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городской  бюджет – 17632,66</w:t>
            </w:r>
            <w:r w:rsidR="009E6C07">
              <w:rPr>
                <w:bCs/>
                <w:sz w:val="28"/>
                <w:szCs w:val="28"/>
              </w:rPr>
              <w:t xml:space="preserve"> </w:t>
            </w:r>
            <w:r w:rsidR="0045564B">
              <w:rPr>
                <w:bCs/>
                <w:sz w:val="28"/>
                <w:szCs w:val="28"/>
              </w:rPr>
              <w:t>тыс. руб;</w:t>
            </w:r>
          </w:p>
          <w:p w:rsidR="0045564B" w:rsidRDefault="0045564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внебюджетные источники – 1 450,9</w:t>
            </w:r>
            <w:r w:rsidR="00E823A7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 xml:space="preserve"> тыс</w:t>
            </w:r>
            <w:proofErr w:type="gramStart"/>
            <w:r>
              <w:rPr>
                <w:bCs/>
                <w:sz w:val="28"/>
                <w:szCs w:val="28"/>
              </w:rPr>
              <w:t>.р</w:t>
            </w:r>
            <w:proofErr w:type="gramEnd"/>
            <w:r>
              <w:rPr>
                <w:bCs/>
                <w:sz w:val="28"/>
                <w:szCs w:val="28"/>
              </w:rPr>
              <w:t>уб.</w:t>
            </w:r>
          </w:p>
          <w:p w:rsidR="0045564B" w:rsidRDefault="0045564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2016 год – </w:t>
            </w:r>
            <w:r w:rsidR="009E6C07">
              <w:rPr>
                <w:bCs/>
                <w:sz w:val="28"/>
                <w:szCs w:val="28"/>
              </w:rPr>
              <w:t>19083</w:t>
            </w:r>
            <w:r w:rsidR="005020B4">
              <w:rPr>
                <w:bCs/>
                <w:sz w:val="28"/>
                <w:szCs w:val="28"/>
              </w:rPr>
              <w:t>,56</w:t>
            </w:r>
            <w:r>
              <w:rPr>
                <w:bCs/>
                <w:sz w:val="28"/>
                <w:szCs w:val="28"/>
              </w:rPr>
              <w:t xml:space="preserve"> тыс. рублей</w:t>
            </w:r>
          </w:p>
          <w:p w:rsidR="0045564B" w:rsidRDefault="005020B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городской </w:t>
            </w:r>
            <w:r w:rsidR="0045564B">
              <w:rPr>
                <w:bCs/>
                <w:sz w:val="28"/>
                <w:szCs w:val="28"/>
              </w:rPr>
              <w:t xml:space="preserve"> бюджет – </w:t>
            </w:r>
            <w:r>
              <w:rPr>
                <w:bCs/>
                <w:sz w:val="28"/>
                <w:szCs w:val="28"/>
              </w:rPr>
              <w:t>17632,66</w:t>
            </w:r>
            <w:r w:rsidR="009E6C07">
              <w:rPr>
                <w:bCs/>
                <w:sz w:val="28"/>
                <w:szCs w:val="28"/>
              </w:rPr>
              <w:t xml:space="preserve"> </w:t>
            </w:r>
            <w:r w:rsidR="0045564B">
              <w:rPr>
                <w:bCs/>
                <w:sz w:val="28"/>
                <w:szCs w:val="28"/>
              </w:rPr>
              <w:t xml:space="preserve"> тыс</w:t>
            </w:r>
            <w:proofErr w:type="gramStart"/>
            <w:r w:rsidR="0045564B">
              <w:rPr>
                <w:bCs/>
                <w:sz w:val="28"/>
                <w:szCs w:val="28"/>
              </w:rPr>
              <w:t>.р</w:t>
            </w:r>
            <w:proofErr w:type="gramEnd"/>
            <w:r w:rsidR="0045564B">
              <w:rPr>
                <w:bCs/>
                <w:sz w:val="28"/>
                <w:szCs w:val="28"/>
              </w:rPr>
              <w:t>уб.</w:t>
            </w:r>
          </w:p>
          <w:p w:rsidR="0045564B" w:rsidRDefault="0045564B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внебюджетные источники – 1 450,9</w:t>
            </w:r>
            <w:r w:rsidR="00E823A7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 xml:space="preserve"> тыс</w:t>
            </w:r>
            <w:proofErr w:type="gramStart"/>
            <w:r>
              <w:rPr>
                <w:bCs/>
                <w:sz w:val="28"/>
                <w:szCs w:val="28"/>
              </w:rPr>
              <w:t>.р</w:t>
            </w:r>
            <w:proofErr w:type="gramEnd"/>
            <w:r>
              <w:rPr>
                <w:bCs/>
                <w:sz w:val="28"/>
                <w:szCs w:val="28"/>
              </w:rPr>
              <w:t>уб.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bCs/>
                <w:sz w:val="28"/>
                <w:szCs w:val="28"/>
              </w:rPr>
              <w:t>контроля за</w:t>
            </w:r>
            <w:proofErr w:type="gramEnd"/>
            <w:r>
              <w:rPr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культуры Администрации города Шарыпово</w:t>
            </w:r>
          </w:p>
        </w:tc>
      </w:tr>
    </w:tbl>
    <w:p w:rsidR="0045564B" w:rsidRDefault="0045564B" w:rsidP="0045564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разделы подпрограммы</w:t>
      </w: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Постановка общегородской проблемы </w:t>
      </w: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обоснование необходимости разработки подпрограммы</w:t>
      </w:r>
    </w:p>
    <w:p w:rsidR="0045564B" w:rsidRDefault="0045564B" w:rsidP="0045564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5564B" w:rsidRDefault="0045564B" w:rsidP="0045564B">
      <w:pPr>
        <w:pStyle w:val="ConsPlusCell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Подпрограмма направлена на решение задачи Программы – «О</w:t>
      </w:r>
      <w:r>
        <w:rPr>
          <w:bCs/>
          <w:sz w:val="28"/>
          <w:szCs w:val="28"/>
        </w:rPr>
        <w:t>беспечение доступа населения города Шарыпово к культурным благам и участию в культурной  жизни</w:t>
      </w:r>
      <w:r>
        <w:rPr>
          <w:sz w:val="28"/>
          <w:szCs w:val="28"/>
        </w:rPr>
        <w:t>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соответственно задача создания в городе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2.1.1. Поддержка  искусства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условиях возрастающей коммерциализации и глобализации искусства в целом, театральное искусство приобретает особую важность в развитии человеческого потенциала, в создании благоприятных предпосылок для плодотворной реализации способностей каждого человека, улучшения условий жизни жителей города и качества социокультурной среды. Театральное искусство является важнейшим фактором воздействия на духовное, культурное и интеллектуальное состояние общества, творческие способности его граждан и их морально-этические убеждения.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городе Шарыпово работает городской драматический театр. Жители  города имеют прямой доступ к театральному искусству. Среднее число зрителей на мероприятиях театра  в расчете на 1 тыс. населения составляет 245,18 зрителей. В репертуаре городского театра свыше 37 спектаклей, ежегодно осуществляется не менее 5 новых постановок. Заполняемость зрительного зала театра составляет 76,9%. Доля спектаклей для детей в репертуаре театра составляет 22,2%, для молодёжи – 44,4%.  Для детей и подростков организуются не только спектакли, но и различные акции, конкурсы.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Созданию условий для художественного совершенствования творческих работников Шарыповского драматического театра способствует участие в театральных фестивалях, творческих мастерских и  лабораториях.  Уже традиционным становится краевой фестиваль-лаборатория «Камерата плюс», который проводился театром при поддержке Министерства культуры Красноярского края в 2012 и 2013 годах. Театр успешно принял участие в  краевом  театральном  фестивале «Театральная весна», получив три приза – «Хрустальная маска». В сентябре 2013 года Шарыповский драматический театр представил город на престижном всероссийском театральном фестивале театров малых городов России – «Арт-миграция», организатором которого выступил Союза театральных деятелей 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осквы.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Заметно активизировалась в последние  годы гастрольная деятельность городского  театра, география гастрольных поездок включает в себя города края и  России. Вместе с тем показатель по гастролям остается низким. В 2013 году муниципальный  театр создал и запустил свой Интернет-сайт, работа по распространению информации о деятельности театра послужит расширению гастрольной деятельности.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Приоритетом развития театрального дела в городе остается  поддержка театра. Необходимо сосредоточить усилия на формировании кадрового ресурса, модернизации материально-технической базы городского театра, повышении доступности театрального искусства для населения города, совершенствовании системы приобщения детей и молодёжи к театральному искусству, интеграции театров города в общероссийское и международное театральное пространство.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городе организован кинопоказ для жителей города Шарыпово, п.Дубинино и п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орячегорск. Но в тоже время следует отметить, что кинооборудование морально и физически устарело и требует замены, следует отметить высокую степень изношенности получаемых для показа фильмов. </w:t>
      </w:r>
      <w:r>
        <w:rPr>
          <w:sz w:val="28"/>
          <w:szCs w:val="28"/>
        </w:rPr>
        <w:lastRenderedPageBreak/>
        <w:t>Необходимо систематическое пополнение кинофонда города новыми фильмами, преимущественно, российского производства, фильмами для детей и юношества, мировой киноклассики и документальными фильмами.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</w:p>
    <w:p w:rsidR="0045564B" w:rsidRDefault="00843DDA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45564B">
        <w:rPr>
          <w:b/>
          <w:sz w:val="28"/>
          <w:szCs w:val="28"/>
        </w:rPr>
        <w:t>.</w:t>
      </w:r>
      <w:r w:rsidR="00D3647F">
        <w:rPr>
          <w:b/>
          <w:sz w:val="28"/>
          <w:szCs w:val="28"/>
        </w:rPr>
        <w:t>2</w:t>
      </w:r>
      <w:r w:rsidR="0045564B">
        <w:rPr>
          <w:b/>
          <w:sz w:val="28"/>
          <w:szCs w:val="28"/>
        </w:rPr>
        <w:t xml:space="preserve"> Сохранение и развитие традиционной народной культуры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Культурное наследие, состоящее из аспектов прошлого, которое люди сохраняют, культивируют, изучают и передают следующему поколе</w:t>
      </w:r>
      <w:r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сфере культуры, наиболее массовыми, доступными и востребованными учреждениями, сохраняющие нематериальные формы культурного наследия  остаются учреждения культурно-досугового типа. 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>
        <w:rPr>
          <w:sz w:val="28"/>
          <w:szCs w:val="28"/>
        </w:rPr>
        <w:t>девиантного</w:t>
      </w:r>
      <w:proofErr w:type="spellEnd"/>
      <w:r>
        <w:rPr>
          <w:sz w:val="28"/>
          <w:szCs w:val="28"/>
        </w:rPr>
        <w:t xml:space="preserve"> поведения среди детей и молодежи, что особенно важно, так как в настоящее время </w:t>
      </w:r>
      <w:proofErr w:type="spellStart"/>
      <w:r>
        <w:rPr>
          <w:sz w:val="28"/>
          <w:szCs w:val="28"/>
        </w:rPr>
        <w:t>социокультурная</w:t>
      </w:r>
      <w:proofErr w:type="spellEnd"/>
      <w:r>
        <w:rPr>
          <w:sz w:val="28"/>
          <w:szCs w:val="28"/>
        </w:rPr>
        <w:t xml:space="preserve">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культурной среде города Шарыпово сложилась система традиционных творческих акций по всем жанрам любительского искусства, таких как музыкальные, хореографические и фольклорные фестивали, творческие мастерские, выставки декоративно-прикладного искусства, фестивали национальных культур, детского творчества.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культурно-досугового типа как основные хранители народных традиций оснащаются современным </w:t>
      </w:r>
      <w:proofErr w:type="spellStart"/>
      <w:r>
        <w:rPr>
          <w:sz w:val="28"/>
          <w:szCs w:val="28"/>
        </w:rPr>
        <w:t>свето-звукотехническим</w:t>
      </w:r>
      <w:proofErr w:type="spellEnd"/>
      <w:r>
        <w:rPr>
          <w:sz w:val="28"/>
          <w:szCs w:val="28"/>
        </w:rPr>
        <w:t xml:space="preserve"> оборудованием, </w:t>
      </w:r>
      <w:r>
        <w:rPr>
          <w:bCs/>
          <w:sz w:val="28"/>
          <w:szCs w:val="28"/>
        </w:rPr>
        <w:t>музыкальными инструментами,</w:t>
      </w:r>
      <w:r>
        <w:rPr>
          <w:sz w:val="28"/>
          <w:szCs w:val="28"/>
        </w:rPr>
        <w:t xml:space="preserve"> компьютерной и офисной техникой, мебелью.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основным показателям деятельности учреждений культурно-досугового типа города наблюдается положительная динамика, что объясняется, в том числе, активизацией усилий работников </w:t>
      </w:r>
      <w:proofErr w:type="gramStart"/>
      <w:r>
        <w:rPr>
          <w:sz w:val="28"/>
          <w:szCs w:val="28"/>
        </w:rPr>
        <w:t>учреждений</w:t>
      </w:r>
      <w:proofErr w:type="gramEnd"/>
      <w:r>
        <w:rPr>
          <w:sz w:val="28"/>
          <w:szCs w:val="28"/>
        </w:rPr>
        <w:t xml:space="preserve">  по </w:t>
      </w:r>
      <w:r>
        <w:rPr>
          <w:sz w:val="28"/>
          <w:szCs w:val="28"/>
        </w:rPr>
        <w:lastRenderedPageBreak/>
        <w:t>расширению спектра предоставляемых жителям города культурных услуг, улучшением материально-технической базы учреждений. По состоянию 01.01.2013г. в  городе работают три учреждения культурно-досугового типа, насчитывается 15 коллективов, удостоенных звания «народный и образцовый». В учреждениях культурно–досугового типа 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целом для учреждений культурно-досугового типа города характерны проблемы:  сохраняющийся дефицит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реализации мероприятий по сохранению и популяризации традиционной народной культуры, устаревание материально-технической базы, недостаток в высокопрофессиональных кадрах. </w:t>
      </w:r>
    </w:p>
    <w:p w:rsidR="0045564B" w:rsidRDefault="0045564B" w:rsidP="0045564B">
      <w:pPr>
        <w:ind w:firstLine="720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</w:t>
      </w:r>
    </w:p>
    <w:p w:rsidR="0045564B" w:rsidRDefault="0045564B" w:rsidP="0045564B">
      <w:pPr>
        <w:ind w:firstLine="720"/>
        <w:jc w:val="both"/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D3647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3. Поддержка творческих инициатив населения, творческих союзов и организаций культуры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современном этапе в условиях формирующегося гражданского общества стимулирование творческих инициатив является одним из основных методов поддержки развития отрасли культуры. В МАУ «Центр культуры и кино» создан и успешно работает «Центр межнациональных культур». В рамках деятельности Центра ежегодно проводятся  национальные праздники, организуются выступления национальных коллективов. Межнациональное культурное сотрудничество оказывает благоприятное влияние на все национальные культуры и способствует их взаимному обогащению, ведет к росту взаимопонимания между народами, что, в свою очередь, способствует стабильности межнациональных отношений.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активно реализуются мероприятия литературно-художественного объединения «Вдохновение», уже традиционными стали выставки работ местных художников, выставки декоративно-прикладного творчества – «Страна мастеров», творческие вечера самодеятельных поэтов-песенников. Взаимодействие с общественными творческими объединениями способствует их активному включению в культурную жизнь, формированию единого культурного пространства города.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инициативы населения также находят свое воплощение и поддержку в социокультурных проектах, инициаторами которых являются учреждения культуры и дополнительного образования детей.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D3647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4. Организация и проведение культурных событий,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 том числе на межрегиональном и международном уровне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в городе  Шарыпово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ряда лет в городе проходят городской открытый фестиваль-конкурс «Шарыповская лира», День города,  фестиваль самодеятельного конкурса «Лучший город земли», фестиваль фотохудожников «В краю голубых озер», реализуются проекты «Судьба моей семьи в истории города», «Это чей ребенок? Это мой ребенок!».  Мероприятия являются яркими  и запоминающимися событиями в культурной жизни города.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Интеграции города Шарыпово в международное культурное пространство способствует участие коллективов города  в проводимых на территории края фестивалях  и конкурсах, в том числе в Красноярском международном музыкальном фестивале стран Азиатско-Тихоокеанского региона, Международном фестивале этнической музыки и ремёсел «МИР Сибири». </w:t>
      </w:r>
      <w:proofErr w:type="gramEnd"/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Созданию условий, обеспечивающих доступ населения края к профессиональному искусству, мировым культурным ценностям способствует привлечение в город профессиональных коллективов и исполнителей. В сентябре 2013 года на территории города прошел проект Краевого Дома искусств – «Один день на искусство», а также п</w:t>
      </w:r>
      <w:r>
        <w:rPr>
          <w:sz w:val="28"/>
          <w:szCs w:val="26"/>
        </w:rPr>
        <w:t xml:space="preserve">ередвижной фестиваль авторского документального кино </w:t>
      </w:r>
      <w:proofErr w:type="spellStart"/>
      <w:r>
        <w:rPr>
          <w:sz w:val="28"/>
          <w:szCs w:val="26"/>
        </w:rPr>
        <w:t>Siberiadoc</w:t>
      </w:r>
      <w:proofErr w:type="spellEnd"/>
      <w:r>
        <w:rPr>
          <w:sz w:val="28"/>
          <w:szCs w:val="26"/>
        </w:rPr>
        <w:t>.</w:t>
      </w:r>
    </w:p>
    <w:p w:rsidR="0045564B" w:rsidRDefault="0045564B" w:rsidP="0045564B">
      <w:pPr>
        <w:pStyle w:val="ConsPlusNormal"/>
        <w:widowControl/>
        <w:tabs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наиболее полной интеграции города в региональное, российское и международное культурное пространство необходимо активизировать продвижение культуры города за его пределами в форме гастролей, участия в конкурсах, выставках и фестивалях.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  <w:highlight w:val="yellow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Основная цель, задачи, этапы и сроки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выполнения подпрограммы, целевые индикаторы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2009-2020 годы, утвержденных постановлением Правительства Красноярского края от 20.01.2009 № 24-п, целью подпрограммы определено обеспечение доступа населения </w:t>
      </w:r>
      <w:r w:rsidR="00D410A0">
        <w:rPr>
          <w:sz w:val="28"/>
          <w:szCs w:val="28"/>
        </w:rPr>
        <w:t>города Шарыпово</w:t>
      </w:r>
      <w:r>
        <w:rPr>
          <w:sz w:val="28"/>
          <w:szCs w:val="28"/>
        </w:rPr>
        <w:t>к культурным благам и участию в культурной жизни.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5564B" w:rsidRDefault="0045564B" w:rsidP="0045564B">
      <w:pPr>
        <w:pStyle w:val="ConsPlusNormal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45564B" w:rsidRDefault="0045564B" w:rsidP="0045564B">
      <w:pPr>
        <w:pStyle w:val="ConsPlusNormal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Сроки исполнения подпрограммы: 2014 - 2016 годы.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результатов реализации подпрограммы осуществляется на основе использования показателей, сформированных с учетом</w:t>
      </w:r>
      <w:r>
        <w:t xml:space="preserve"> </w:t>
      </w:r>
      <w:r>
        <w:rPr>
          <w:sz w:val="28"/>
          <w:szCs w:val="28"/>
        </w:rPr>
        <w:t>специфики</w:t>
      </w:r>
      <w:r>
        <w:t xml:space="preserve"> </w:t>
      </w:r>
      <w:r>
        <w:rPr>
          <w:sz w:val="28"/>
          <w:szCs w:val="28"/>
        </w:rPr>
        <w:t>деятельности театров, учреждений культурно-досугового типа, показателей Плана мероприятий («дорожной карты») «Изменения в отраслях социальной сферы направленные на повышение эффективности сферы культуры муниципального образования город Шарыпово», утвержденного распоряжением администрации города Шарыпово от 28.06.2013 №1412.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Целевыми индикаторами реализации подпрограммы являются:</w:t>
      </w:r>
    </w:p>
    <w:p w:rsidR="0045564B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зрителей муниципального  театра на 1 тыс. человек населения;</w:t>
      </w:r>
    </w:p>
    <w:p w:rsidR="0045564B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посетителей муниципальных учреждений культурно-досугового типа на 1 тыс. человек;</w:t>
      </w:r>
    </w:p>
    <w:p w:rsidR="0045564B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клубных формирований на 1 тыс. человек населения;</w:t>
      </w:r>
    </w:p>
    <w:p w:rsidR="0045564B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участников клубных формирований на 1 тыс. человек населения;</w:t>
      </w:r>
    </w:p>
    <w:p w:rsidR="0045564B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участников клубных формирований для детей в возрасте до 14 лет включительно;</w:t>
      </w:r>
    </w:p>
    <w:p w:rsidR="0045564B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</w:pPr>
      <w:r>
        <w:rPr>
          <w:sz w:val="28"/>
          <w:szCs w:val="28"/>
        </w:rPr>
        <w:t xml:space="preserve">увеличение численности участников культурно-досуговых мероприятий. </w:t>
      </w:r>
    </w:p>
    <w:p w:rsidR="0045564B" w:rsidRDefault="0045564B" w:rsidP="0045564B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Целевые индикаторы приведены в приложении № 1 к подпрограмме </w:t>
      </w:r>
      <w:r>
        <w:rPr>
          <w:sz w:val="28"/>
          <w:szCs w:val="28"/>
        </w:rPr>
        <w:t>«Искусство и народное творчество» на 2014-2016 годы</w:t>
      </w:r>
      <w:r>
        <w:rPr>
          <w:bCs/>
          <w:sz w:val="28"/>
          <w:szCs w:val="28"/>
        </w:rPr>
        <w:t>.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  <w:highlight w:val="yellow"/>
        </w:rPr>
      </w:pP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2.3. Механизм реализации подпрограммы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2.3.1. Главными распорядителями бюджетных средств является: Отдел культуры Администрации города Шарыпово;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Реализация мероприятий подпрограммы осуществляется путем предоставления субсидий по соглашениям, заключенным между отделом культуры и муниципальными автономными учреждениями культуры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а именно: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По задаче 1:</w:t>
      </w:r>
      <w:r>
        <w:rPr>
          <w:b/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>Поддержка  искусства</w:t>
      </w:r>
    </w:p>
    <w:p w:rsidR="0045564B" w:rsidRDefault="0045564B" w:rsidP="0045564B">
      <w:pPr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«Городской драматический театр».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По задаче 2</w:t>
      </w:r>
      <w:r>
        <w:rPr>
          <w:bCs/>
          <w:sz w:val="28"/>
          <w:szCs w:val="28"/>
        </w:rPr>
        <w:t xml:space="preserve"> Сохранение и развитие традиционной народной культуры</w:t>
      </w:r>
    </w:p>
    <w:p w:rsidR="0045564B" w:rsidRDefault="0045564B" w:rsidP="0045564B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«Центр культуры и кино»;</w:t>
      </w:r>
    </w:p>
    <w:p w:rsidR="0045564B" w:rsidRDefault="0045564B" w:rsidP="0045564B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«Дом культуры п.Дубинино»;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города Шарыпово края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</w:r>
    </w:p>
    <w:p w:rsidR="00997BA2" w:rsidRDefault="00997BA2" w:rsidP="00997BA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мероприятия подпрограммы осуществляется посредством заключения контрактов (договоров) на поставки товаров, выполнение работ, </w:t>
      </w:r>
      <w:r>
        <w:rPr>
          <w:color w:val="000000"/>
          <w:sz w:val="28"/>
          <w:szCs w:val="28"/>
        </w:rPr>
        <w:lastRenderedPageBreak/>
        <w:t xml:space="preserve">оказание услуг для муниципальных нужд в соответствии с действующим законодательством Российской Федерации.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2.4.Управление подпрограммой и контроль</w:t>
      </w:r>
    </w:p>
    <w:p w:rsidR="0045564B" w:rsidRDefault="0045564B" w:rsidP="0045564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ходом ее выполнения</w:t>
      </w:r>
    </w:p>
    <w:p w:rsidR="0045564B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Текущее управление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подпрограммы осуществляет отдел культуры Администрации города. Отдел культуры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2.4.2. Отдел культуры осуществляет: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непосредственный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мероприятий подпрограммы;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подготовку отчетов о реализации подпрограммы.</w:t>
      </w:r>
    </w:p>
    <w:p w:rsidR="0045564B" w:rsidRDefault="000A492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2.4.3</w:t>
      </w:r>
      <w:r w:rsidR="0045564B">
        <w:rPr>
          <w:sz w:val="28"/>
          <w:szCs w:val="28"/>
        </w:rPr>
        <w:t xml:space="preserve">. Обеспечение целевого расходования бюджетных средств, </w:t>
      </w:r>
      <w:proofErr w:type="gramStart"/>
      <w:r w:rsidR="0045564B">
        <w:rPr>
          <w:sz w:val="28"/>
          <w:szCs w:val="28"/>
        </w:rPr>
        <w:t>контроля за</w:t>
      </w:r>
      <w:proofErr w:type="gramEnd"/>
      <w:r w:rsidR="0045564B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2.5. Оценка социально-экономической эффективности</w:t>
      </w:r>
    </w:p>
    <w:p w:rsidR="0045564B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564B" w:rsidRDefault="0045564B" w:rsidP="0045564B">
      <w:pPr>
        <w:pStyle w:val="3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результаты:</w:t>
      </w:r>
    </w:p>
    <w:p w:rsidR="0045564B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зрителей муниципального театра составит всего </w:t>
      </w:r>
      <w:r w:rsidR="00A81F58">
        <w:rPr>
          <w:sz w:val="28"/>
          <w:szCs w:val="28"/>
        </w:rPr>
        <w:t xml:space="preserve">не менее </w:t>
      </w:r>
      <w:r>
        <w:rPr>
          <w:sz w:val="28"/>
          <w:szCs w:val="28"/>
        </w:rPr>
        <w:t xml:space="preserve">36,0 тыс. человек, в том числе по годам: в 2014 году – не менее 12,0 тыс. человек, в 2015 году – не менее 12,0 тыс. человек, в 2016 году – </w:t>
      </w:r>
      <w:r w:rsidR="00A81F58">
        <w:rPr>
          <w:sz w:val="28"/>
          <w:szCs w:val="28"/>
        </w:rPr>
        <w:t xml:space="preserve"> не менее</w:t>
      </w:r>
      <w:r>
        <w:rPr>
          <w:sz w:val="28"/>
          <w:szCs w:val="28"/>
        </w:rPr>
        <w:t xml:space="preserve">12,0 тыс. человек; </w:t>
      </w:r>
    </w:p>
    <w:p w:rsidR="0045564B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посетителей муниципальных  учреждений культурно-досугового типа составит всего</w:t>
      </w:r>
      <w:r w:rsidR="00BE41E1">
        <w:rPr>
          <w:sz w:val="28"/>
          <w:szCs w:val="28"/>
        </w:rPr>
        <w:t xml:space="preserve"> не менее</w:t>
      </w:r>
      <w:r>
        <w:rPr>
          <w:sz w:val="28"/>
          <w:szCs w:val="28"/>
        </w:rPr>
        <w:t xml:space="preserve"> 221,85 тыс. человек, в том числе по годам: в 2014 году – не менее 73,57 тыс. человек, в 2015 году – не менее 74,06 тыс. человек, в 2016 году – 74,22 тыс. человек; </w:t>
      </w:r>
    </w:p>
    <w:p w:rsidR="0045564B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число участников клу</w:t>
      </w:r>
      <w:r w:rsidR="00AF4F0B">
        <w:rPr>
          <w:sz w:val="28"/>
          <w:szCs w:val="28"/>
        </w:rPr>
        <w:t xml:space="preserve">бных формирований составит </w:t>
      </w:r>
      <w:r w:rsidR="00BE41E1">
        <w:rPr>
          <w:sz w:val="28"/>
          <w:szCs w:val="28"/>
        </w:rPr>
        <w:t xml:space="preserve">всего </w:t>
      </w:r>
      <w:r w:rsidR="00AF4F0B">
        <w:rPr>
          <w:sz w:val="28"/>
          <w:szCs w:val="28"/>
        </w:rPr>
        <w:t>не менее</w:t>
      </w:r>
      <w:r>
        <w:rPr>
          <w:sz w:val="28"/>
          <w:szCs w:val="28"/>
        </w:rPr>
        <w:t xml:space="preserve"> 2,65 </w:t>
      </w:r>
      <w:r w:rsidR="00AF4F0B">
        <w:rPr>
          <w:sz w:val="28"/>
          <w:szCs w:val="28"/>
        </w:rPr>
        <w:t>тыс.</w:t>
      </w:r>
      <w:r w:rsidR="004461DB">
        <w:rPr>
          <w:sz w:val="28"/>
          <w:szCs w:val="28"/>
        </w:rPr>
        <w:t xml:space="preserve"> </w:t>
      </w:r>
      <w:r w:rsidR="00AF4F0B">
        <w:rPr>
          <w:sz w:val="28"/>
          <w:szCs w:val="28"/>
        </w:rPr>
        <w:t>человек ежегодно</w:t>
      </w:r>
      <w:r>
        <w:rPr>
          <w:sz w:val="28"/>
          <w:szCs w:val="28"/>
        </w:rPr>
        <w:t xml:space="preserve">; </w:t>
      </w:r>
    </w:p>
    <w:p w:rsidR="0045564B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участников клубных формирований для </w:t>
      </w:r>
      <w:r w:rsidR="004461DB">
        <w:rPr>
          <w:sz w:val="28"/>
          <w:szCs w:val="28"/>
        </w:rPr>
        <w:t>детей в возрасте до 14 лет составит</w:t>
      </w:r>
      <w:r w:rsidR="00BE41E1">
        <w:rPr>
          <w:sz w:val="28"/>
          <w:szCs w:val="28"/>
        </w:rPr>
        <w:t xml:space="preserve"> всего </w:t>
      </w:r>
      <w:r w:rsidR="004461DB">
        <w:rPr>
          <w:sz w:val="28"/>
          <w:szCs w:val="28"/>
        </w:rPr>
        <w:t xml:space="preserve"> не менее</w:t>
      </w:r>
      <w:r>
        <w:rPr>
          <w:sz w:val="28"/>
          <w:szCs w:val="28"/>
        </w:rPr>
        <w:t xml:space="preserve"> 1,5</w:t>
      </w:r>
      <w:r w:rsidR="004461DB">
        <w:rPr>
          <w:sz w:val="28"/>
          <w:szCs w:val="28"/>
        </w:rPr>
        <w:t>тыс.</w:t>
      </w:r>
      <w:r>
        <w:rPr>
          <w:sz w:val="28"/>
          <w:szCs w:val="28"/>
        </w:rPr>
        <w:t xml:space="preserve"> человек</w:t>
      </w:r>
      <w:r w:rsidR="004461DB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 xml:space="preserve">; </w:t>
      </w:r>
    </w:p>
    <w:p w:rsidR="0045564B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развитию исполнительских искусств;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повышению качества и доступности услуг театра и учреждений культурно-досугового типа; 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созданию условий для доступа к произведениям кинематографии;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сохранению традиционной народной культуры, содействию сохранению и развитию народных художественных промыслов и ремесел;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повышению качества и доступности культурно-досуговых услуг;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повышению уровня проведения культурных мероприятий;</w:t>
      </w:r>
    </w:p>
    <w:p w:rsidR="0045564B" w:rsidRDefault="0045564B" w:rsidP="0045564B">
      <w:pPr>
        <w:pStyle w:val="ConsPlusCell"/>
        <w:numPr>
          <w:ilvl w:val="0"/>
          <w:numId w:val="7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2.6. Мероприятия подпрограммы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Default="005F6ECF" w:rsidP="0045564B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hyperlink r:id="rId6" w:anchor="Par573" w:history="1">
        <w:r w:rsidR="0045564B">
          <w:rPr>
            <w:rStyle w:val="a3"/>
            <w:sz w:val="28"/>
            <w:szCs w:val="28"/>
          </w:rPr>
          <w:t>Перечень</w:t>
        </w:r>
      </w:hyperlink>
      <w:r w:rsidR="0045564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</w:pP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2.7. Обоснование </w:t>
      </w:r>
      <w:proofErr w:type="gramStart"/>
      <w:r>
        <w:rPr>
          <w:b/>
          <w:sz w:val="28"/>
          <w:szCs w:val="28"/>
        </w:rPr>
        <w:t>финансовых</w:t>
      </w:r>
      <w:proofErr w:type="gramEnd"/>
      <w:r>
        <w:rPr>
          <w:b/>
          <w:sz w:val="28"/>
          <w:szCs w:val="28"/>
        </w:rPr>
        <w:t xml:space="preserve">, материальных и трудовых </w:t>
      </w: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затрат (ресурсное обеспечение подпрограммы) с указанием </w:t>
      </w: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источников финансирования</w:t>
      </w: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реализуются за счет средств бюджета, предусмотренных на цели, связанные с финансовым обеспечением выполнения муниципального задания.</w:t>
      </w:r>
    </w:p>
    <w:p w:rsidR="004A70E0" w:rsidRDefault="004A70E0" w:rsidP="004A70E0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общий</w:t>
      </w:r>
      <w:r w:rsidR="00E823A7">
        <w:rPr>
          <w:bCs/>
          <w:sz w:val="28"/>
          <w:szCs w:val="28"/>
        </w:rPr>
        <w:t xml:space="preserve"> объем финансирования</w:t>
      </w:r>
      <w:r w:rsidR="00323879">
        <w:rPr>
          <w:bCs/>
          <w:sz w:val="28"/>
          <w:szCs w:val="28"/>
        </w:rPr>
        <w:t xml:space="preserve"> подпрограммы</w:t>
      </w:r>
      <w:r w:rsidR="00E823A7">
        <w:rPr>
          <w:bCs/>
          <w:sz w:val="28"/>
          <w:szCs w:val="28"/>
        </w:rPr>
        <w:t xml:space="preserve"> – 56024,07</w:t>
      </w:r>
      <w:r>
        <w:rPr>
          <w:bCs/>
          <w:sz w:val="28"/>
          <w:szCs w:val="28"/>
        </w:rPr>
        <w:t xml:space="preserve">   тыс. рублей, в том числе 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городской  бюджет –51671,41тыс. рублей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внебюджетные источники – 4 352,70тыс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уб.;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 них по годам: 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2014 год – 17856,99 тыс. рублей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городской  бюджет –  16406,09 тыс. руб;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внебюджетные источники – 1 450,90 тыс. руб.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2015 год – 19083,56 тыс. рублей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городской  бюджет – 17632,66 тыс. руб;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внебюджетные источники – 1 450,90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2016 год – 19083,56 тыс. рублей</w:t>
      </w:r>
    </w:p>
    <w:p w:rsidR="005020B4" w:rsidRDefault="005020B4" w:rsidP="005020B4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городской  бюджет – 17632,66 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45564B" w:rsidRDefault="005020B4" w:rsidP="005020B4">
      <w:pPr>
        <w:tabs>
          <w:tab w:val="left" w:pos="2805"/>
        </w:tabs>
        <w:rPr>
          <w:b/>
          <w:sz w:val="28"/>
          <w:szCs w:val="28"/>
        </w:rPr>
      </w:pPr>
      <w:r>
        <w:rPr>
          <w:bCs/>
          <w:sz w:val="28"/>
          <w:szCs w:val="28"/>
        </w:rPr>
        <w:t>внебюджетные источники – 1 450,90 тыс.руб.</w:t>
      </w: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45564B" w:rsidRDefault="0045564B" w:rsidP="0045564B">
      <w:pPr>
        <w:ind w:firstLine="720"/>
      </w:pPr>
    </w:p>
    <w:p w:rsidR="0045564B" w:rsidRDefault="0045564B" w:rsidP="0045564B">
      <w:pPr>
        <w:rPr>
          <w:sz w:val="28"/>
          <w:szCs w:val="28"/>
        </w:rPr>
      </w:pPr>
    </w:p>
    <w:p w:rsidR="003A05AD" w:rsidRDefault="003A05AD"/>
    <w:sectPr w:rsidR="003A05AD" w:rsidSect="003A0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E08A8"/>
    <w:multiLevelType w:val="hybridMultilevel"/>
    <w:tmpl w:val="91C245F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6D1EF5"/>
    <w:multiLevelType w:val="hybridMultilevel"/>
    <w:tmpl w:val="B928AD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481FEA"/>
    <w:multiLevelType w:val="hybridMultilevel"/>
    <w:tmpl w:val="146AAC2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E46018"/>
    <w:multiLevelType w:val="hybridMultilevel"/>
    <w:tmpl w:val="70724DC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D0237"/>
    <w:multiLevelType w:val="hybridMultilevel"/>
    <w:tmpl w:val="73BA08B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F5E7A"/>
    <w:multiLevelType w:val="hybridMultilevel"/>
    <w:tmpl w:val="AC90A10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675457"/>
    <w:multiLevelType w:val="hybridMultilevel"/>
    <w:tmpl w:val="BE22983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64B"/>
    <w:rsid w:val="00052EFA"/>
    <w:rsid w:val="000629AD"/>
    <w:rsid w:val="0006418C"/>
    <w:rsid w:val="00073D8E"/>
    <w:rsid w:val="000A492B"/>
    <w:rsid w:val="00197DFF"/>
    <w:rsid w:val="00323879"/>
    <w:rsid w:val="00365176"/>
    <w:rsid w:val="003A05AD"/>
    <w:rsid w:val="00412464"/>
    <w:rsid w:val="004461DB"/>
    <w:rsid w:val="0045564B"/>
    <w:rsid w:val="004A70E0"/>
    <w:rsid w:val="005020B4"/>
    <w:rsid w:val="005F6ECF"/>
    <w:rsid w:val="006029EC"/>
    <w:rsid w:val="00750B1B"/>
    <w:rsid w:val="00843DDA"/>
    <w:rsid w:val="008F79EA"/>
    <w:rsid w:val="00997BA2"/>
    <w:rsid w:val="009D4939"/>
    <w:rsid w:val="009E6C07"/>
    <w:rsid w:val="00A81F58"/>
    <w:rsid w:val="00AF4F0B"/>
    <w:rsid w:val="00B33FCF"/>
    <w:rsid w:val="00B72842"/>
    <w:rsid w:val="00B96462"/>
    <w:rsid w:val="00BE41E1"/>
    <w:rsid w:val="00D3647F"/>
    <w:rsid w:val="00D410A0"/>
    <w:rsid w:val="00DE75C0"/>
    <w:rsid w:val="00E823A7"/>
    <w:rsid w:val="00EF7B30"/>
    <w:rsid w:val="00F75B15"/>
    <w:rsid w:val="00F76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45564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556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455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556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5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9">
    <w:name w:val="Font Style19"/>
    <w:basedOn w:val="a0"/>
    <w:uiPriority w:val="99"/>
    <w:rsid w:val="0045564B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4556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3.&#1055;&#1086;&#1076;&#1076;&#1077;&#1088;&#1078;&#1082;&#1072;%20&#1080;&#1089;&#1082;&#1091;&#1089;&#1089;&#1090;&#1074;&#1072;%20&#1080;%20&#1085;&#1072;&#1088;&#1086;&#1076;&#1085;&#1086;&#1075;&#1086;%20&#1090;&#1074;&#1086;&#1088;&#1095;&#1077;&#1089;&#1090;&#1074;&#1072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F8635FC-F92E-4418-ACB0-43E851A2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2973</Words>
  <Characters>16951</Characters>
  <Application>Microsoft Office Word</Application>
  <DocSecurity>0</DocSecurity>
  <Lines>141</Lines>
  <Paragraphs>39</Paragraphs>
  <ScaleCrop>false</ScaleCrop>
  <Company>Reanimator Extreme Edition</Company>
  <LinksUpToDate>false</LinksUpToDate>
  <CharactersWithSpaces>19885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24</cp:revision>
  <dcterms:created xsi:type="dcterms:W3CDTF">2013-11-13T02:50:00Z</dcterms:created>
  <dcterms:modified xsi:type="dcterms:W3CDTF">2013-11-28T00:41:00Z</dcterms:modified>
</cp:coreProperties>
</file>